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A4B2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41E51542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C6D6197" w14:textId="77777777" w:rsidR="00CE35C7" w:rsidRPr="007E68F9" w:rsidRDefault="00CE35C7" w:rsidP="00CE35C7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5B45A4D0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19D099EE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NOMINIEE:  John/Jane Doe, DEGREES</w:t>
      </w:r>
    </w:p>
    <w:p w14:paraId="72ADF52F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16A3EEFB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2A13E408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81FE05F" w14:textId="660EEC26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</w:t>
      </w:r>
      <w:r w:rsidR="00317C1F">
        <w:rPr>
          <w:rFonts w:ascii="Arial" w:hAnsi="Arial"/>
          <w:sz w:val="22"/>
          <w:szCs w:val="20"/>
        </w:rPr>
        <w:t>XX</w:t>
      </w:r>
      <w:r>
        <w:rPr>
          <w:rFonts w:ascii="Arial" w:hAnsi="Arial"/>
          <w:sz w:val="22"/>
          <w:szCs w:val="20"/>
        </w:rPr>
        <w:t xml:space="preserve"> EOPH Early Career Achievement Award</w:t>
      </w:r>
      <w:r w:rsidR="00317C1F">
        <w:rPr>
          <w:rFonts w:ascii="Arial" w:hAnsi="Arial"/>
          <w:sz w:val="22"/>
          <w:szCs w:val="20"/>
        </w:rPr>
        <w:t>.</w:t>
      </w:r>
    </w:p>
    <w:p w14:paraId="59EF71B4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1E9F462" w14:textId="77777777" w:rsidR="00CE35C7" w:rsidRPr="007E68F9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</w:t>
      </w:r>
      <w:r w:rsidRPr="007E68F9">
        <w:rPr>
          <w:rFonts w:ascii="Arial" w:hAnsi="Arial"/>
          <w:i/>
          <w:sz w:val="22"/>
          <w:szCs w:val="20"/>
        </w:rPr>
        <w:t xml:space="preserve"> </w:t>
      </w:r>
      <w:r>
        <w:rPr>
          <w:rFonts w:ascii="Arial" w:hAnsi="Arial"/>
          <w:i/>
          <w:sz w:val="22"/>
          <w:szCs w:val="20"/>
        </w:rPr>
        <w:t xml:space="preserve">personal </w:t>
      </w:r>
      <w:r w:rsidRPr="007E68F9">
        <w:rPr>
          <w:rFonts w:ascii="Arial" w:hAnsi="Arial"/>
          <w:i/>
          <w:sz w:val="22"/>
          <w:szCs w:val="20"/>
        </w:rPr>
        <w:t>ties to the candidate, 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17514652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24036ECA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indicate that the candidate is </w:t>
      </w:r>
      <w:r>
        <w:rPr>
          <w:rFonts w:ascii="Arial" w:hAnsi="Arial"/>
          <w:i/>
          <w:sz w:val="22"/>
          <w:szCs w:val="20"/>
        </w:rPr>
        <w:t xml:space="preserve">within </w:t>
      </w:r>
      <w:r w:rsidRPr="007E68F9">
        <w:rPr>
          <w:rFonts w:ascii="Arial" w:hAnsi="Arial"/>
          <w:i/>
          <w:sz w:val="22"/>
          <w:szCs w:val="20"/>
        </w:rPr>
        <w:t>10 years from completing postdoctoral training.</w:t>
      </w:r>
    </w:p>
    <w:p w14:paraId="32BDFB4C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3D5E6A20" w14:textId="77777777" w:rsidR="00CE35C7" w:rsidRPr="00A825E4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 and commitment to the ATS mission.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>
        <w:rPr>
          <w:rFonts w:ascii="Arial" w:hAnsi="Arial"/>
          <w:i/>
          <w:sz w:val="22"/>
          <w:szCs w:val="20"/>
        </w:rPr>
        <w:t xml:space="preserve">sts and professional achievements to improve lung health in the world, </w:t>
      </w:r>
      <w:r w:rsidRPr="00A825E4">
        <w:rPr>
          <w:rFonts w:ascii="Arial" w:hAnsi="Arial"/>
          <w:i/>
          <w:sz w:val="22"/>
          <w:szCs w:val="20"/>
        </w:rPr>
        <w:t>and include participation and commitment to the ATS (ex. attendance at annual ATS conference or ATS-sponsored events, volunteering or serving on ATS committees, groups, organizations, 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14:paraId="6A1A2D75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94EC78F" w14:textId="77777777" w:rsidR="00CE35C7" w:rsidRPr="00A825E4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EOPH and commitment to the EOPH mission.  </w:t>
      </w:r>
      <w:r w:rsidRPr="00A825E4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</w:t>
      </w:r>
      <w:r>
        <w:rPr>
          <w:rFonts w:ascii="Arial" w:hAnsi="Arial"/>
          <w:i/>
          <w:sz w:val="22"/>
          <w:szCs w:val="20"/>
        </w:rPr>
        <w:t>EOPH</w:t>
      </w:r>
      <w:r w:rsidRPr="00A825E4">
        <w:rPr>
          <w:rFonts w:ascii="Arial" w:hAnsi="Arial"/>
          <w:i/>
          <w:sz w:val="22"/>
          <w:szCs w:val="20"/>
        </w:rPr>
        <w:t xml:space="preserve"> Assembly, </w:t>
      </w:r>
      <w:r w:rsidRPr="00B73A21">
        <w:rPr>
          <w:rFonts w:ascii="Arial" w:hAnsi="Arial"/>
          <w:bCs/>
          <w:i/>
          <w:sz w:val="22"/>
          <w:szCs w:val="20"/>
        </w:rPr>
        <w:t>highlighting potential or recognized contributions</w:t>
      </w:r>
      <w:r w:rsidRPr="00A825E4">
        <w:rPr>
          <w:rFonts w:ascii="Arial" w:hAnsi="Arial"/>
          <w:i/>
          <w:sz w:val="22"/>
          <w:szCs w:val="20"/>
        </w:rPr>
        <w:t xml:space="preserve"> </w:t>
      </w:r>
      <w:r w:rsidRPr="00A825E4">
        <w:rPr>
          <w:rFonts w:ascii="Arial" w:hAnsi="Arial"/>
          <w:i/>
          <w:sz w:val="22"/>
        </w:rPr>
        <w:t xml:space="preserve">to the </w:t>
      </w:r>
      <w:r>
        <w:rPr>
          <w:rFonts w:ascii="Arial" w:hAnsi="Arial"/>
          <w:i/>
          <w:sz w:val="22"/>
        </w:rPr>
        <w:t>EOPH</w:t>
      </w:r>
      <w:r w:rsidRPr="00A825E4">
        <w:rPr>
          <w:rFonts w:ascii="Arial" w:hAnsi="Arial"/>
          <w:i/>
          <w:sz w:val="22"/>
        </w:rPr>
        <w:t xml:space="preserve"> Assembly in the area(s) of </w:t>
      </w:r>
      <w:r w:rsidRPr="007D73D7">
        <w:rPr>
          <w:rFonts w:ascii="Arial" w:hAnsi="Arial"/>
          <w:i/>
          <w:sz w:val="22"/>
        </w:rPr>
        <w:t>research, improving public health, teaching, mentoring, and/or service (</w:t>
      </w:r>
      <w:r>
        <w:rPr>
          <w:rFonts w:ascii="Arial" w:hAnsi="Arial"/>
          <w:i/>
          <w:sz w:val="22"/>
        </w:rPr>
        <w:t>not necessarily</w:t>
      </w:r>
      <w:r w:rsidRPr="007D73D7">
        <w:rPr>
          <w:rFonts w:ascii="Arial" w:hAnsi="Arial"/>
          <w:i/>
          <w:sz w:val="22"/>
        </w:rPr>
        <w:t xml:space="preserve"> leadershi</w:t>
      </w:r>
      <w:r>
        <w:rPr>
          <w:rFonts w:ascii="Arial" w:hAnsi="Arial"/>
          <w:i/>
          <w:sz w:val="22"/>
        </w:rPr>
        <w:t>p). Examples of service to EOPH including attending EOPH business and committee meetings, active participation on EOPH committees or working groups or projects, or contributing to EOPH s</w:t>
      </w:r>
      <w:r w:rsidRPr="007D73D7">
        <w:rPr>
          <w:rFonts w:ascii="Arial" w:hAnsi="Arial"/>
          <w:i/>
          <w:sz w:val="22"/>
        </w:rPr>
        <w:t>ponsored programs</w:t>
      </w:r>
      <w:r>
        <w:rPr>
          <w:rFonts w:ascii="Arial" w:hAnsi="Arial"/>
          <w:i/>
          <w:sz w:val="22"/>
        </w:rPr>
        <w:t>, including those sponsored by an EOPH section.)</w:t>
      </w:r>
    </w:p>
    <w:p w14:paraId="2E4A7B90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7A730924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  <w:r>
        <w:rPr>
          <w:rFonts w:ascii="Arial" w:hAnsi="Arial"/>
          <w:i/>
          <w:sz w:val="22"/>
          <w:szCs w:val="20"/>
        </w:rPr>
        <w:t xml:space="preserve"> Criteria are below. </w:t>
      </w:r>
    </w:p>
    <w:p w14:paraId="2A32B55F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7664CAC3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13C37F19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4DEF970E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7B82DE08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668CD2F6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43862386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C0DA4B3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274126A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39F32681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79A9D73" w14:textId="77777777" w:rsidR="007D73D7" w:rsidRPr="00CE35C7" w:rsidRDefault="007D73D7" w:rsidP="00CE35C7"/>
    <w:sectPr w:rsidR="007D73D7" w:rsidRPr="00CE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311B5B"/>
    <w:rsid w:val="00315C23"/>
    <w:rsid w:val="00317C1F"/>
    <w:rsid w:val="003C2CE2"/>
    <w:rsid w:val="00737476"/>
    <w:rsid w:val="007455A3"/>
    <w:rsid w:val="007D73D7"/>
    <w:rsid w:val="00A908B0"/>
    <w:rsid w:val="00B2262A"/>
    <w:rsid w:val="00C574F7"/>
    <w:rsid w:val="00CE35C7"/>
    <w:rsid w:val="00D04455"/>
    <w:rsid w:val="00EB0659"/>
    <w:rsid w:val="00F04E4A"/>
    <w:rsid w:val="00F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8320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AC487-5EB9-4174-B624-5465561439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4C1FB5-B5CF-4289-A57E-7082CD3D2A4F}"/>
</file>

<file path=customXml/itemProps3.xml><?xml version="1.0" encoding="utf-8"?>
<ds:datastoreItem xmlns:ds="http://schemas.openxmlformats.org/officeDocument/2006/customXml" ds:itemID="{7A8A995D-74B0-4DB8-BC33-66F609B25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1805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Rebuli, Meghan Elizabeth</cp:lastModifiedBy>
  <cp:revision>3</cp:revision>
  <dcterms:created xsi:type="dcterms:W3CDTF">2022-06-27T20:29:00Z</dcterms:created>
  <dcterms:modified xsi:type="dcterms:W3CDTF">2022-06-27T20:30:00Z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